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D61C" w14:textId="77777777" w:rsidR="00856AB2" w:rsidRDefault="00856AB2" w:rsidP="00856AB2">
      <w:pPr>
        <w:pStyle w:val="1"/>
        <w:spacing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№7</w:t>
      </w:r>
    </w:p>
    <w:p w14:paraId="5FB2D5FF" w14:textId="77777777" w:rsidR="00856AB2" w:rsidRDefault="00856AB2" w:rsidP="00856AB2">
      <w:pPr>
        <w:pStyle w:val="1"/>
        <w:shd w:val="clear" w:color="auto" w:fill="FFFFFF"/>
        <w:spacing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«УТВЕРЖДЕНО»</w:t>
      </w:r>
    </w:p>
    <w:p w14:paraId="6AC89211" w14:textId="77777777" w:rsidR="00856AB2" w:rsidRDefault="00856AB2" w:rsidP="00856AB2">
      <w:pPr>
        <w:pStyle w:val="1"/>
        <w:shd w:val="clear" w:color="auto" w:fill="FFFFFF"/>
        <w:spacing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>общим собранием членов СНТ «Альфа»</w:t>
      </w:r>
    </w:p>
    <w:p w14:paraId="2B988EBD" w14:textId="79C4D6A6" w:rsidR="00856AB2" w:rsidRDefault="00856AB2" w:rsidP="00856AB2">
      <w:pPr>
        <w:pStyle w:val="1"/>
        <w:shd w:val="clear" w:color="auto" w:fill="FFFFFF"/>
        <w:spacing w:line="240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протокол № </w:t>
      </w:r>
      <w:r w:rsidR="0053774D">
        <w:rPr>
          <w:sz w:val="22"/>
          <w:szCs w:val="22"/>
        </w:rPr>
        <w:t>1</w:t>
      </w:r>
      <w:r>
        <w:rPr>
          <w:sz w:val="22"/>
          <w:szCs w:val="22"/>
        </w:rPr>
        <w:t xml:space="preserve">   от «</w:t>
      </w:r>
      <w:r w:rsidR="0053774D">
        <w:rPr>
          <w:sz w:val="22"/>
          <w:szCs w:val="22"/>
        </w:rPr>
        <w:t xml:space="preserve"> 14 </w:t>
      </w:r>
      <w:r>
        <w:rPr>
          <w:sz w:val="22"/>
          <w:szCs w:val="22"/>
        </w:rPr>
        <w:t xml:space="preserve">» </w:t>
      </w:r>
      <w:r w:rsidR="0053774D">
        <w:rPr>
          <w:sz w:val="22"/>
          <w:szCs w:val="22"/>
        </w:rPr>
        <w:t xml:space="preserve">августа </w:t>
      </w:r>
      <w:r>
        <w:rPr>
          <w:sz w:val="22"/>
          <w:szCs w:val="22"/>
        </w:rPr>
        <w:t>2021г.</w:t>
      </w:r>
    </w:p>
    <w:p w14:paraId="16A8A62E" w14:textId="77777777" w:rsidR="00856AB2" w:rsidRDefault="00856AB2" w:rsidP="00856AB2">
      <w:pPr>
        <w:pStyle w:val="1"/>
        <w:shd w:val="clear" w:color="auto" w:fill="FFFFFF"/>
        <w:spacing w:line="240" w:lineRule="auto"/>
        <w:rPr>
          <w:b/>
          <w:sz w:val="36"/>
          <w:szCs w:val="36"/>
        </w:rPr>
      </w:pPr>
      <w:r>
        <w:rPr>
          <w:b/>
          <w:spacing w:val="-7"/>
          <w:sz w:val="36"/>
          <w:szCs w:val="36"/>
        </w:rPr>
        <w:t> </w:t>
      </w:r>
      <w:r>
        <w:rPr>
          <w:b/>
          <w:sz w:val="36"/>
          <w:szCs w:val="36"/>
        </w:rPr>
        <w:t>ПОЛОЖЕНИЕ</w:t>
      </w:r>
    </w:p>
    <w:p w14:paraId="5EFBEB0E" w14:textId="77777777" w:rsidR="00856AB2" w:rsidRDefault="00856AB2" w:rsidP="00856AB2">
      <w:pPr>
        <w:pStyle w:val="1"/>
        <w:shd w:val="clear" w:color="auto" w:fill="FFFFFF"/>
        <w:spacing w:line="240" w:lineRule="auto"/>
        <w:rPr>
          <w:b/>
          <w:sz w:val="36"/>
          <w:szCs w:val="36"/>
        </w:rPr>
      </w:pPr>
      <w:r>
        <w:rPr>
          <w:b/>
          <w:bCs/>
          <w:spacing w:val="-9"/>
          <w:sz w:val="36"/>
          <w:szCs w:val="36"/>
        </w:rPr>
        <w:t>об электроснабжении садовых участков СНТ «Альфа»</w:t>
      </w:r>
    </w:p>
    <w:p w14:paraId="017568B5" w14:textId="61986792" w:rsidR="00856AB2" w:rsidRDefault="00856AB2" w:rsidP="00856AB2">
      <w:pPr>
        <w:pStyle w:val="1"/>
        <w:shd w:val="clear" w:color="auto" w:fill="FFFFFF"/>
        <w:spacing w:before="322" w:beforeAutospacing="0" w:after="0" w:line="240" w:lineRule="auto"/>
        <w:ind w:right="1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 xml:space="preserve">      Настоящее Положение разработано на основании ст.539-547 </w:t>
      </w:r>
      <w:r>
        <w:rPr>
          <w:spacing w:val="5"/>
          <w:sz w:val="22"/>
          <w:szCs w:val="22"/>
        </w:rPr>
        <w:t xml:space="preserve">Гражданского кодекса РФ, договора </w:t>
      </w:r>
      <w:r>
        <w:rPr>
          <w:spacing w:val="2"/>
          <w:sz w:val="22"/>
          <w:szCs w:val="22"/>
        </w:rPr>
        <w:t>электроснабжения с ООО «Энергосбыт Волга», Федеральным законом от 29.07.2017г.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>
        <w:rPr>
          <w:spacing w:val="1"/>
          <w:sz w:val="22"/>
          <w:szCs w:val="22"/>
        </w:rPr>
        <w:t xml:space="preserve"> и </w:t>
      </w:r>
      <w:r>
        <w:rPr>
          <w:sz w:val="22"/>
          <w:szCs w:val="22"/>
        </w:rPr>
        <w:t>Устава СНТ «Альфа».</w:t>
      </w:r>
    </w:p>
    <w:p w14:paraId="103E9B75" w14:textId="77777777" w:rsidR="00856AB2" w:rsidRDefault="00856AB2" w:rsidP="00856AB2">
      <w:pPr>
        <w:pStyle w:val="1"/>
        <w:shd w:val="clear" w:color="auto" w:fill="FFFFFF"/>
        <w:tabs>
          <w:tab w:val="num" w:pos="0"/>
        </w:tabs>
        <w:spacing w:before="322" w:beforeAutospacing="0" w:after="0" w:line="240" w:lineRule="auto"/>
        <w:ind w:right="0"/>
        <w:rPr>
          <w:b/>
          <w:sz w:val="28"/>
          <w:szCs w:val="28"/>
        </w:rPr>
      </w:pPr>
      <w:r>
        <w:rPr>
          <w:b/>
          <w:spacing w:val="1"/>
          <w:sz w:val="28"/>
          <w:szCs w:val="28"/>
        </w:rPr>
        <w:t>1. ОСНОВНЫЕ ПОЛОЖЕНИЯ</w:t>
      </w:r>
    </w:p>
    <w:p w14:paraId="4CDE97B8" w14:textId="77777777" w:rsidR="00856AB2" w:rsidRDefault="00856AB2" w:rsidP="00856AB2">
      <w:pPr>
        <w:pStyle w:val="1"/>
        <w:shd w:val="clear" w:color="auto" w:fill="FFFFFF"/>
        <w:tabs>
          <w:tab w:val="num" w:pos="0"/>
        </w:tabs>
        <w:spacing w:before="322" w:beforeAutospacing="0" w:after="0" w:line="240" w:lineRule="auto"/>
        <w:ind w:righ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>
        <w:rPr>
          <w:spacing w:val="-12"/>
          <w:sz w:val="22"/>
          <w:szCs w:val="22"/>
        </w:rPr>
        <w:t xml:space="preserve">1.1   </w:t>
      </w:r>
      <w:r>
        <w:rPr>
          <w:spacing w:val="-1"/>
          <w:sz w:val="22"/>
          <w:szCs w:val="22"/>
        </w:rPr>
        <w:t>Электроснабжение товарищества и садовых участков его чле</w:t>
      </w:r>
      <w:r>
        <w:rPr>
          <w:spacing w:val="3"/>
          <w:sz w:val="22"/>
          <w:szCs w:val="22"/>
        </w:rPr>
        <w:t>нов (в дальнейшем - «Абонентов») осуществляется на основании до</w:t>
      </w:r>
      <w:r>
        <w:rPr>
          <w:spacing w:val="4"/>
          <w:sz w:val="22"/>
          <w:szCs w:val="22"/>
        </w:rPr>
        <w:t xml:space="preserve">говора между товариществом и электроснабжающей организацией - </w:t>
      </w:r>
      <w:r>
        <w:rPr>
          <w:spacing w:val="2"/>
          <w:sz w:val="22"/>
          <w:szCs w:val="22"/>
        </w:rPr>
        <w:t>ООО «Энергосбыт Волга»</w:t>
      </w:r>
      <w:r>
        <w:rPr>
          <w:spacing w:val="7"/>
          <w:sz w:val="22"/>
          <w:szCs w:val="22"/>
        </w:rPr>
        <w:t xml:space="preserve"> через присоединенную электросеть с </w:t>
      </w:r>
      <w:r>
        <w:rPr>
          <w:spacing w:val="1"/>
          <w:sz w:val="22"/>
          <w:szCs w:val="22"/>
        </w:rPr>
        <w:t>оплатой по показаниям ОБЩЕГО РАСЧЕТНОГО СЧЕТЧИКА.</w:t>
      </w:r>
    </w:p>
    <w:p w14:paraId="26A5D342" w14:textId="42A64366" w:rsidR="002F7865" w:rsidRPr="002F7865" w:rsidRDefault="00856AB2" w:rsidP="002F7865">
      <w:pPr>
        <w:pStyle w:val="1"/>
        <w:shd w:val="clear" w:color="auto" w:fill="FFFFFF"/>
        <w:tabs>
          <w:tab w:val="num" w:pos="0"/>
        </w:tabs>
        <w:spacing w:before="322" w:beforeAutospacing="0" w:after="0" w:line="240" w:lineRule="auto"/>
        <w:ind w:righ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>
        <w:rPr>
          <w:spacing w:val="-12"/>
          <w:sz w:val="22"/>
          <w:szCs w:val="22"/>
        </w:rPr>
        <w:t xml:space="preserve">1.2   </w:t>
      </w:r>
      <w:r>
        <w:rPr>
          <w:spacing w:val="3"/>
          <w:sz w:val="22"/>
          <w:szCs w:val="22"/>
        </w:rPr>
        <w:t xml:space="preserve">Ответственность за обеспечение технической эксплуатации </w:t>
      </w:r>
      <w:r>
        <w:rPr>
          <w:spacing w:val="2"/>
          <w:sz w:val="22"/>
          <w:szCs w:val="22"/>
        </w:rPr>
        <w:t>электроустановки и электросети товарищества возлагается на ПРАВ</w:t>
      </w:r>
      <w:r>
        <w:rPr>
          <w:spacing w:val="1"/>
          <w:sz w:val="22"/>
          <w:szCs w:val="22"/>
        </w:rPr>
        <w:t>ЛЕНИЕ ТОВАРИЩЕСТВА.</w:t>
      </w:r>
    </w:p>
    <w:p w14:paraId="53DF5B41" w14:textId="77777777" w:rsidR="00856AB2" w:rsidRDefault="00856AB2" w:rsidP="00856AB2">
      <w:pPr>
        <w:pStyle w:val="1"/>
        <w:shd w:val="clear" w:color="auto" w:fill="FFFFFF"/>
        <w:spacing w:line="240" w:lineRule="auto"/>
        <w:ind w:right="1"/>
        <w:jc w:val="both"/>
        <w:rPr>
          <w:spacing w:val="6"/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pacing w:val="-12"/>
          <w:sz w:val="22"/>
          <w:szCs w:val="22"/>
        </w:rPr>
        <w:t>1.3   </w:t>
      </w:r>
      <w:r>
        <w:rPr>
          <w:spacing w:val="4"/>
          <w:sz w:val="22"/>
          <w:szCs w:val="22"/>
        </w:rPr>
        <w:t xml:space="preserve">Надежность электроснабжения Абонентов обеспечивается </w:t>
      </w:r>
      <w:r>
        <w:rPr>
          <w:sz w:val="22"/>
          <w:szCs w:val="22"/>
        </w:rPr>
        <w:t xml:space="preserve">элетроснабжающей организацией и Правлением товарищества в </w:t>
      </w:r>
      <w:r>
        <w:rPr>
          <w:spacing w:val="6"/>
          <w:sz w:val="22"/>
          <w:szCs w:val="22"/>
        </w:rPr>
        <w:t xml:space="preserve">соответствии с требованиями электроснабжения 3-й категории до </w:t>
      </w:r>
      <w:r>
        <w:rPr>
          <w:spacing w:val="4"/>
          <w:sz w:val="22"/>
          <w:szCs w:val="22"/>
        </w:rPr>
        <w:t xml:space="preserve">линии разграничения принадлежности и эксплуатационной </w:t>
      </w:r>
      <w:r>
        <w:rPr>
          <w:sz w:val="22"/>
          <w:szCs w:val="22"/>
        </w:rPr>
        <w:t>ответственности.</w:t>
      </w:r>
    </w:p>
    <w:p w14:paraId="3ABCA986" w14:textId="505B0B24" w:rsidR="00856AB2" w:rsidRDefault="00856AB2" w:rsidP="00856AB2">
      <w:pPr>
        <w:pStyle w:val="1"/>
        <w:shd w:val="clear" w:color="auto" w:fill="FFFFFF"/>
        <w:spacing w:line="240" w:lineRule="auto"/>
        <w:ind w:right="1" w:firstLine="567"/>
        <w:jc w:val="both"/>
        <w:rPr>
          <w:sz w:val="22"/>
          <w:szCs w:val="22"/>
        </w:rPr>
      </w:pPr>
      <w:r>
        <w:rPr>
          <w:spacing w:val="8"/>
          <w:sz w:val="22"/>
          <w:szCs w:val="22"/>
        </w:rPr>
        <w:t xml:space="preserve">На указанной границе должны поддерживаться показатели </w:t>
      </w:r>
      <w:r>
        <w:rPr>
          <w:spacing w:val="5"/>
          <w:sz w:val="22"/>
          <w:szCs w:val="22"/>
        </w:rPr>
        <w:t xml:space="preserve">качества подаваемой электроэнергии (напряжение и частота) в </w:t>
      </w:r>
      <w:r>
        <w:rPr>
          <w:sz w:val="22"/>
          <w:szCs w:val="22"/>
        </w:rPr>
        <w:t xml:space="preserve">соответствии с требованиями ГОСТ </w:t>
      </w:r>
      <w:r w:rsidR="002F7865">
        <w:rPr>
          <w:sz w:val="22"/>
          <w:szCs w:val="22"/>
        </w:rPr>
        <w:t>Р54149-2010</w:t>
      </w:r>
    </w:p>
    <w:p w14:paraId="72C05C82" w14:textId="77777777" w:rsidR="00856AB2" w:rsidRDefault="00856AB2" w:rsidP="00856AB2">
      <w:pPr>
        <w:pStyle w:val="1"/>
        <w:shd w:val="clear" w:color="auto" w:fill="FFFFFF"/>
        <w:spacing w:line="240" w:lineRule="auto"/>
        <w:ind w:right="1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 xml:space="preserve">      1.4 Абонентам электроэнергия поставляется только для бытового потребления.</w:t>
      </w:r>
    </w:p>
    <w:p w14:paraId="58A9D778" w14:textId="77777777" w:rsidR="00856AB2" w:rsidRDefault="00856AB2" w:rsidP="00856AB2">
      <w:pPr>
        <w:pStyle w:val="1"/>
        <w:shd w:val="clear" w:color="auto" w:fill="FFFFFF"/>
        <w:tabs>
          <w:tab w:val="num" w:pos="0"/>
        </w:tabs>
        <w:spacing w:before="0" w:beforeAutospacing="0" w:after="0" w:line="240" w:lineRule="auto"/>
        <w:ind w:right="1"/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 xml:space="preserve">      1.5  </w:t>
      </w:r>
      <w:r>
        <w:rPr>
          <w:spacing w:val="-1"/>
          <w:sz w:val="22"/>
          <w:szCs w:val="22"/>
        </w:rPr>
        <w:t xml:space="preserve">Линией разграничения принадлежности и эксплуатационной </w:t>
      </w:r>
      <w:r>
        <w:rPr>
          <w:spacing w:val="11"/>
          <w:sz w:val="22"/>
          <w:szCs w:val="22"/>
        </w:rPr>
        <w:t xml:space="preserve">ответственности между Правлением товарищества и Абонентом </w:t>
      </w:r>
      <w:r>
        <w:rPr>
          <w:spacing w:val="-4"/>
          <w:sz w:val="22"/>
          <w:szCs w:val="22"/>
        </w:rPr>
        <w:t>являются изоляторы ЛЭП-0,4 кВт, установленные на жилом строении садового участка.</w:t>
      </w:r>
    </w:p>
    <w:p w14:paraId="06BBF455" w14:textId="77777777" w:rsidR="00856AB2" w:rsidRDefault="00856AB2" w:rsidP="00856AB2">
      <w:pPr>
        <w:pStyle w:val="1"/>
        <w:shd w:val="clear" w:color="auto" w:fill="FFFFFF"/>
        <w:spacing w:line="240" w:lineRule="auto"/>
        <w:ind w:right="5" w:firstLine="567"/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 xml:space="preserve">Обслуживание участка от изоляторов садового </w:t>
      </w:r>
      <w:r>
        <w:rPr>
          <w:spacing w:val="-3"/>
          <w:sz w:val="22"/>
          <w:szCs w:val="22"/>
        </w:rPr>
        <w:t xml:space="preserve">дома, внутренняя электропроводка, установка счетчиков и других </w:t>
      </w:r>
      <w:r>
        <w:rPr>
          <w:spacing w:val="-4"/>
          <w:sz w:val="22"/>
          <w:szCs w:val="22"/>
        </w:rPr>
        <w:t>электроприборов осуществляются за счет садоводов.</w:t>
      </w:r>
    </w:p>
    <w:p w14:paraId="73991D45" w14:textId="77777777" w:rsidR="00856AB2" w:rsidRDefault="00856AB2" w:rsidP="00856AB2">
      <w:pPr>
        <w:pStyle w:val="1"/>
        <w:shd w:val="clear" w:color="auto" w:fill="FFFFFF"/>
        <w:tabs>
          <w:tab w:val="num" w:pos="0"/>
        </w:tabs>
        <w:spacing w:before="0" w:beforeAutospacing="0" w:after="0" w:line="240" w:lineRule="auto"/>
        <w:ind w:right="1"/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 xml:space="preserve">      1.6  Для электроснабжения Абонентов используется однофазное напряжение («фаза» - «ноль»). </w:t>
      </w:r>
    </w:p>
    <w:p w14:paraId="5404C957" w14:textId="42D7E0B6" w:rsidR="00856AB2" w:rsidRDefault="00856AB2" w:rsidP="00856AB2">
      <w:pPr>
        <w:pStyle w:val="1"/>
        <w:shd w:val="clear" w:color="auto" w:fill="FFFFFF"/>
        <w:tabs>
          <w:tab w:val="num" w:pos="0"/>
        </w:tabs>
        <w:spacing w:before="0" w:beforeAutospacing="0" w:after="0" w:line="240" w:lineRule="auto"/>
        <w:ind w:right="1"/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 xml:space="preserve">      1.7 </w:t>
      </w:r>
      <w:r>
        <w:rPr>
          <w:spacing w:val="-1"/>
          <w:sz w:val="22"/>
          <w:szCs w:val="22"/>
        </w:rPr>
        <w:t xml:space="preserve">Подводка к участкам Абонентов трех фаз и использование </w:t>
      </w:r>
      <w:r>
        <w:rPr>
          <w:spacing w:val="-4"/>
          <w:sz w:val="22"/>
          <w:szCs w:val="22"/>
        </w:rPr>
        <w:t>трехфазных счетчиков допускается при</w:t>
      </w:r>
      <w:r>
        <w:rPr>
          <w:spacing w:val="1"/>
          <w:sz w:val="22"/>
          <w:szCs w:val="22"/>
        </w:rPr>
        <w:t xml:space="preserve"> наличии свободной мощности</w:t>
      </w:r>
      <w:r>
        <w:rPr>
          <w:spacing w:val="-2"/>
          <w:sz w:val="22"/>
          <w:szCs w:val="22"/>
        </w:rPr>
        <w:t xml:space="preserve">  по письменному заявлению Абонента.</w:t>
      </w:r>
      <w:r>
        <w:rPr>
          <w:spacing w:val="-5"/>
          <w:sz w:val="22"/>
          <w:szCs w:val="22"/>
        </w:rPr>
        <w:t>.</w:t>
      </w:r>
    </w:p>
    <w:p w14:paraId="56ACF063" w14:textId="5252B590" w:rsidR="00856AB2" w:rsidRDefault="00856AB2" w:rsidP="00856AB2">
      <w:pPr>
        <w:pStyle w:val="1"/>
        <w:shd w:val="clear" w:color="auto" w:fill="FFFFFF"/>
        <w:tabs>
          <w:tab w:val="num" w:pos="0"/>
        </w:tabs>
        <w:spacing w:before="0" w:beforeAutospacing="0" w:after="0" w:line="240" w:lineRule="auto"/>
        <w:ind w:right="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spacing w:val="-4"/>
          <w:sz w:val="22"/>
          <w:szCs w:val="22"/>
        </w:rPr>
        <w:t xml:space="preserve">1.8 </w:t>
      </w:r>
      <w:r>
        <w:rPr>
          <w:spacing w:val="2"/>
          <w:sz w:val="22"/>
          <w:szCs w:val="22"/>
        </w:rPr>
        <w:t xml:space="preserve">По решению общего собрания СНТ и согласованию с </w:t>
      </w:r>
      <w:r>
        <w:rPr>
          <w:spacing w:val="-2"/>
          <w:sz w:val="22"/>
          <w:szCs w:val="22"/>
        </w:rPr>
        <w:t xml:space="preserve">электроснабжающей организацией подача электроэнергии </w:t>
      </w:r>
      <w:r>
        <w:rPr>
          <w:spacing w:val="3"/>
          <w:sz w:val="22"/>
          <w:szCs w:val="22"/>
        </w:rPr>
        <w:t>товариществу и Абонентам</w:t>
      </w:r>
      <w:r w:rsidR="00100C99">
        <w:rPr>
          <w:spacing w:val="3"/>
          <w:sz w:val="22"/>
          <w:szCs w:val="22"/>
        </w:rPr>
        <w:t xml:space="preserve"> осуществляется</w:t>
      </w:r>
      <w:r>
        <w:rPr>
          <w:spacing w:val="3"/>
          <w:sz w:val="22"/>
          <w:szCs w:val="22"/>
        </w:rPr>
        <w:t xml:space="preserve"> круглогодично.</w:t>
      </w:r>
    </w:p>
    <w:p w14:paraId="438EE161" w14:textId="77777777" w:rsidR="00856AB2" w:rsidRDefault="00856AB2" w:rsidP="00856AB2">
      <w:pPr>
        <w:pStyle w:val="1"/>
        <w:shd w:val="clear" w:color="auto" w:fill="FFFFFF"/>
        <w:tabs>
          <w:tab w:val="num" w:pos="0"/>
        </w:tabs>
        <w:spacing w:before="0" w:beforeAutospacing="0" w:after="0" w:line="240" w:lineRule="auto"/>
        <w:ind w:right="1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lastRenderedPageBreak/>
        <w:t xml:space="preserve">      1.9 При аварийном отключении электроэнергии, отключении электроэнергии </w:t>
      </w:r>
      <w:r>
        <w:rPr>
          <w:sz w:val="22"/>
          <w:szCs w:val="22"/>
        </w:rPr>
        <w:t xml:space="preserve">в связи с допущенным Абонентом нарушением правил потребления </w:t>
      </w:r>
      <w:r>
        <w:rPr>
          <w:spacing w:val="-3"/>
          <w:sz w:val="22"/>
          <w:szCs w:val="22"/>
        </w:rPr>
        <w:t xml:space="preserve">электроэнергии энергоснабжающая организация и Правление СНТ за </w:t>
      </w:r>
      <w:r>
        <w:rPr>
          <w:spacing w:val="-4"/>
          <w:sz w:val="22"/>
          <w:szCs w:val="22"/>
        </w:rPr>
        <w:t>убытки Абонента ответственности не несут.</w:t>
      </w:r>
    </w:p>
    <w:p w14:paraId="5B6910CA" w14:textId="77777777" w:rsidR="00856AB2" w:rsidRDefault="00856AB2" w:rsidP="00856AB2">
      <w:pPr>
        <w:pStyle w:val="1"/>
        <w:shd w:val="clear" w:color="auto" w:fill="FFFFFF"/>
        <w:tabs>
          <w:tab w:val="num" w:pos="0"/>
        </w:tabs>
        <w:spacing w:before="0" w:beforeAutospacing="0" w:after="0" w:line="240" w:lineRule="auto"/>
        <w:ind w:right="1"/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 xml:space="preserve">      1.10 Владельцы садовых участков, по вине которых произошло нарушение электроснабжения СНТ, несут материальную ответственность за проведение ремонтных работ по восстановлению электроснабжения.</w:t>
      </w:r>
    </w:p>
    <w:p w14:paraId="68B60B51" w14:textId="77777777" w:rsidR="00856AB2" w:rsidRDefault="00856AB2" w:rsidP="00856AB2">
      <w:pPr>
        <w:pStyle w:val="1"/>
        <w:shd w:val="clear" w:color="auto" w:fill="FFFFFF"/>
        <w:tabs>
          <w:tab w:val="num" w:pos="0"/>
        </w:tabs>
        <w:spacing w:before="0" w:beforeAutospacing="0" w:after="0" w:line="240" w:lineRule="auto"/>
        <w:ind w:right="1"/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 xml:space="preserve">      1.11 </w:t>
      </w:r>
      <w:r>
        <w:rPr>
          <w:spacing w:val="-1"/>
          <w:sz w:val="22"/>
          <w:szCs w:val="22"/>
        </w:rPr>
        <w:t xml:space="preserve">При допуске перерыва в подаче электроэнергии Абоненту </w:t>
      </w:r>
      <w:r>
        <w:rPr>
          <w:spacing w:val="4"/>
          <w:sz w:val="22"/>
          <w:szCs w:val="22"/>
        </w:rPr>
        <w:t xml:space="preserve">по вине энергоснабжающей организации или Правления СНТ они </w:t>
      </w:r>
      <w:r>
        <w:rPr>
          <w:spacing w:val="-4"/>
          <w:sz w:val="22"/>
          <w:szCs w:val="22"/>
        </w:rPr>
        <w:t xml:space="preserve">несут ответственность за неисполнение или ненадлежащее </w:t>
      </w:r>
      <w:r>
        <w:rPr>
          <w:spacing w:val="-3"/>
          <w:sz w:val="22"/>
          <w:szCs w:val="22"/>
        </w:rPr>
        <w:t>исполнение договорных обязательств.</w:t>
      </w:r>
    </w:p>
    <w:p w14:paraId="2ADD1EE2" w14:textId="77777777" w:rsidR="00856AB2" w:rsidRDefault="00856AB2" w:rsidP="00856AB2">
      <w:pPr>
        <w:pStyle w:val="1"/>
        <w:shd w:val="clear" w:color="auto" w:fill="FFFFFF"/>
        <w:tabs>
          <w:tab w:val="num" w:pos="0"/>
        </w:tabs>
        <w:spacing w:before="302" w:beforeAutospacing="0" w:after="0" w:line="240" w:lineRule="auto"/>
        <w:ind w:right="518"/>
        <w:rPr>
          <w:sz w:val="28"/>
          <w:szCs w:val="28"/>
        </w:rPr>
      </w:pPr>
      <w:r>
        <w:rPr>
          <w:b/>
          <w:spacing w:val="-7"/>
          <w:sz w:val="28"/>
          <w:szCs w:val="28"/>
        </w:rPr>
        <w:t>2.  ПРАВА И ОБЯЗАННОСТИ ПРАВЛЕНИЯ И АБОНЕНТОВ</w:t>
      </w:r>
    </w:p>
    <w:p w14:paraId="7FF6929F" w14:textId="77777777" w:rsidR="00856AB2" w:rsidRDefault="00856AB2" w:rsidP="00856AB2">
      <w:pPr>
        <w:pStyle w:val="1"/>
        <w:shd w:val="clear" w:color="auto" w:fill="FFFFFF"/>
        <w:spacing w:line="240" w:lineRule="auto"/>
        <w:rPr>
          <w:b/>
          <w:sz w:val="22"/>
          <w:szCs w:val="22"/>
        </w:rPr>
      </w:pPr>
      <w:r>
        <w:rPr>
          <w:b/>
          <w:spacing w:val="-7"/>
          <w:sz w:val="22"/>
          <w:szCs w:val="22"/>
        </w:rPr>
        <w:t xml:space="preserve">       2.1 </w:t>
      </w:r>
      <w:r>
        <w:rPr>
          <w:b/>
          <w:spacing w:val="-4"/>
          <w:sz w:val="22"/>
          <w:szCs w:val="22"/>
        </w:rPr>
        <w:t>Права и обязанности Правления СНТ.</w:t>
      </w:r>
    </w:p>
    <w:p w14:paraId="3163EBC1" w14:textId="77777777" w:rsidR="00856AB2" w:rsidRPr="002F7865" w:rsidRDefault="00856AB2" w:rsidP="00856AB2">
      <w:pPr>
        <w:pStyle w:val="1"/>
        <w:shd w:val="clear" w:color="auto" w:fill="FFFFFF"/>
        <w:spacing w:line="240" w:lineRule="auto"/>
        <w:rPr>
          <w:b/>
          <w:bCs/>
          <w:sz w:val="22"/>
          <w:szCs w:val="22"/>
        </w:rPr>
      </w:pPr>
      <w:r w:rsidRPr="002F7865">
        <w:rPr>
          <w:b/>
          <w:bCs/>
          <w:spacing w:val="-4"/>
          <w:sz w:val="22"/>
          <w:szCs w:val="22"/>
        </w:rPr>
        <w:t xml:space="preserve">      </w:t>
      </w:r>
      <w:r w:rsidRPr="002F7865">
        <w:rPr>
          <w:b/>
          <w:bCs/>
          <w:spacing w:val="-4"/>
          <w:sz w:val="22"/>
          <w:szCs w:val="22"/>
          <w:lang w:val="en-US"/>
        </w:rPr>
        <w:t>I</w:t>
      </w:r>
      <w:r w:rsidRPr="002F7865">
        <w:rPr>
          <w:b/>
          <w:bCs/>
          <w:spacing w:val="-4"/>
          <w:sz w:val="22"/>
          <w:szCs w:val="22"/>
        </w:rPr>
        <w:t>. Обязанности Правления:</w:t>
      </w:r>
    </w:p>
    <w:p w14:paraId="615806AE" w14:textId="77777777" w:rsidR="00856AB2" w:rsidRDefault="00856AB2" w:rsidP="00856AB2">
      <w:pPr>
        <w:pStyle w:val="1"/>
        <w:shd w:val="clear" w:color="auto" w:fill="FFFFFF"/>
        <w:tabs>
          <w:tab w:val="num" w:pos="1134"/>
        </w:tabs>
        <w:spacing w:line="240" w:lineRule="auto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 xml:space="preserve">      ·</w:t>
      </w:r>
      <w:r>
        <w:rPr>
          <w:rFonts w:eastAsia="Symbol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обеспечивать техническую эксплуатацию электроустановки </w:t>
      </w:r>
      <w:r>
        <w:rPr>
          <w:sz w:val="22"/>
          <w:szCs w:val="22"/>
        </w:rPr>
        <w:t xml:space="preserve">СНТ в соответствии с Правилами технической эксплуатации </w:t>
      </w:r>
      <w:r>
        <w:rPr>
          <w:spacing w:val="1"/>
          <w:sz w:val="22"/>
          <w:szCs w:val="22"/>
        </w:rPr>
        <w:t xml:space="preserve">электроустановок (ПТЭ) и Правилами техники безопасности при </w:t>
      </w:r>
      <w:r>
        <w:rPr>
          <w:spacing w:val="-4"/>
          <w:sz w:val="22"/>
          <w:szCs w:val="22"/>
        </w:rPr>
        <w:t>эксплуатации электроустановок (ПТБ);</w:t>
      </w:r>
    </w:p>
    <w:p w14:paraId="09052A90" w14:textId="77777777" w:rsidR="00856AB2" w:rsidRPr="002F7865" w:rsidRDefault="00856AB2" w:rsidP="00856AB2">
      <w:pPr>
        <w:pStyle w:val="1"/>
        <w:shd w:val="clear" w:color="auto" w:fill="FFFFFF"/>
        <w:spacing w:line="240" w:lineRule="auto"/>
        <w:jc w:val="both"/>
        <w:rPr>
          <w:b/>
          <w:bCs/>
          <w:sz w:val="22"/>
          <w:szCs w:val="22"/>
        </w:rPr>
      </w:pPr>
      <w:r w:rsidRPr="002F7865">
        <w:rPr>
          <w:b/>
          <w:bCs/>
          <w:sz w:val="22"/>
          <w:szCs w:val="22"/>
        </w:rPr>
        <w:t xml:space="preserve">      </w:t>
      </w:r>
      <w:r w:rsidRPr="002F7865">
        <w:rPr>
          <w:b/>
          <w:bCs/>
          <w:spacing w:val="-4"/>
          <w:sz w:val="22"/>
          <w:szCs w:val="22"/>
          <w:lang w:val="en-US"/>
        </w:rPr>
        <w:t>II</w:t>
      </w:r>
      <w:r w:rsidRPr="002F7865">
        <w:rPr>
          <w:b/>
          <w:bCs/>
          <w:spacing w:val="-4"/>
          <w:sz w:val="22"/>
          <w:szCs w:val="22"/>
        </w:rPr>
        <w:t>. Правление СНТ вправе:</w:t>
      </w:r>
    </w:p>
    <w:p w14:paraId="263E98A0" w14:textId="77777777" w:rsidR="00856AB2" w:rsidRDefault="00856AB2" w:rsidP="00856AB2">
      <w:pPr>
        <w:pStyle w:val="1"/>
        <w:shd w:val="clear" w:color="auto" w:fill="FFFFFF"/>
        <w:tabs>
          <w:tab w:val="num" w:pos="1134"/>
        </w:tabs>
        <w:spacing w:line="240" w:lineRule="auto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 xml:space="preserve">      ·</w:t>
      </w:r>
      <w:r>
        <w:rPr>
          <w:rFonts w:eastAsia="Symbol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 xml:space="preserve">осуществлять контроль потребления Абонентами </w:t>
      </w:r>
      <w:r>
        <w:rPr>
          <w:spacing w:val="-4"/>
          <w:sz w:val="22"/>
          <w:szCs w:val="22"/>
        </w:rPr>
        <w:t xml:space="preserve">электроэнергии по показаниям электросчетчиков, а также исправность </w:t>
      </w:r>
      <w:r>
        <w:rPr>
          <w:spacing w:val="1"/>
          <w:sz w:val="22"/>
          <w:szCs w:val="22"/>
        </w:rPr>
        <w:t xml:space="preserve">и наличие пломб устройств защитного отключения (УЗО) и </w:t>
      </w:r>
      <w:r>
        <w:rPr>
          <w:spacing w:val="-4"/>
          <w:sz w:val="22"/>
          <w:szCs w:val="22"/>
        </w:rPr>
        <w:t>электросчетчиков;</w:t>
      </w:r>
    </w:p>
    <w:p w14:paraId="4A720273" w14:textId="77777777" w:rsidR="00856AB2" w:rsidRDefault="00856AB2" w:rsidP="00856AB2">
      <w:pPr>
        <w:pStyle w:val="1"/>
        <w:shd w:val="clear" w:color="auto" w:fill="FFFFFF"/>
        <w:tabs>
          <w:tab w:val="left" w:pos="0"/>
          <w:tab w:val="num" w:pos="1134"/>
        </w:tabs>
        <w:spacing w:line="240" w:lineRule="auto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 xml:space="preserve">     ·</w:t>
      </w:r>
      <w:r>
        <w:rPr>
          <w:rFonts w:eastAsia="Symbol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прекращать подачу электроэнергии после письменного </w:t>
      </w:r>
      <w:r>
        <w:rPr>
          <w:spacing w:val="-4"/>
          <w:sz w:val="22"/>
          <w:szCs w:val="22"/>
        </w:rPr>
        <w:t>предупреждения Абонента в случаях:</w:t>
      </w:r>
    </w:p>
    <w:p w14:paraId="12D4C4D4" w14:textId="77777777" w:rsidR="00856AB2" w:rsidRDefault="00856AB2" w:rsidP="00856AB2">
      <w:pPr>
        <w:pStyle w:val="1"/>
        <w:shd w:val="clear" w:color="auto" w:fill="FFFFFF"/>
        <w:tabs>
          <w:tab w:val="left" w:pos="1134"/>
        </w:tabs>
        <w:spacing w:line="240" w:lineRule="auto"/>
        <w:jc w:val="both"/>
        <w:rPr>
          <w:sz w:val="22"/>
          <w:szCs w:val="22"/>
        </w:rPr>
      </w:pPr>
      <w:r>
        <w:rPr>
          <w:spacing w:val="-12"/>
          <w:sz w:val="22"/>
          <w:szCs w:val="22"/>
        </w:rPr>
        <w:t xml:space="preserve">      а) </w:t>
      </w:r>
      <w:r>
        <w:rPr>
          <w:spacing w:val="-1"/>
          <w:sz w:val="22"/>
          <w:szCs w:val="22"/>
        </w:rPr>
        <w:t xml:space="preserve">неоплаты потребленной электроэнергии в течение 3-х </w:t>
      </w:r>
      <w:r>
        <w:rPr>
          <w:spacing w:val="-5"/>
          <w:sz w:val="22"/>
          <w:szCs w:val="22"/>
        </w:rPr>
        <w:t>месяцев:</w:t>
      </w:r>
    </w:p>
    <w:p w14:paraId="078FC4B2" w14:textId="77777777" w:rsidR="00856AB2" w:rsidRDefault="00856AB2" w:rsidP="00856AB2">
      <w:pPr>
        <w:pStyle w:val="1"/>
        <w:shd w:val="clear" w:color="auto" w:fill="FFFFFF"/>
        <w:tabs>
          <w:tab w:val="left" w:pos="1134"/>
        </w:tabs>
        <w:spacing w:line="240" w:lineRule="auto"/>
        <w:rPr>
          <w:sz w:val="22"/>
          <w:szCs w:val="22"/>
        </w:rPr>
      </w:pPr>
      <w:r>
        <w:rPr>
          <w:spacing w:val="-11"/>
          <w:sz w:val="22"/>
          <w:szCs w:val="22"/>
        </w:rPr>
        <w:t xml:space="preserve">      б) </w:t>
      </w:r>
      <w:r>
        <w:rPr>
          <w:spacing w:val="-5"/>
          <w:sz w:val="22"/>
          <w:szCs w:val="22"/>
        </w:rPr>
        <w:t>подключения токоприемников помимо счетчика;</w:t>
      </w:r>
    </w:p>
    <w:p w14:paraId="3179A5AD" w14:textId="77777777" w:rsidR="00856AB2" w:rsidRDefault="00856AB2" w:rsidP="00856AB2">
      <w:pPr>
        <w:pStyle w:val="1"/>
        <w:shd w:val="clear" w:color="auto" w:fill="FFFFFF"/>
        <w:tabs>
          <w:tab w:val="left" w:pos="1134"/>
        </w:tabs>
        <w:spacing w:line="240" w:lineRule="auto"/>
        <w:ind w:left="34"/>
        <w:jc w:val="both"/>
        <w:rPr>
          <w:sz w:val="22"/>
          <w:szCs w:val="22"/>
        </w:rPr>
      </w:pPr>
      <w:r>
        <w:rPr>
          <w:spacing w:val="-11"/>
          <w:sz w:val="22"/>
          <w:szCs w:val="22"/>
        </w:rPr>
        <w:t xml:space="preserve">      в) </w:t>
      </w:r>
      <w:r>
        <w:rPr>
          <w:spacing w:val="-6"/>
          <w:sz w:val="22"/>
          <w:szCs w:val="22"/>
        </w:rPr>
        <w:t xml:space="preserve">отказа в допуске представителей электроснабжающей </w:t>
      </w:r>
      <w:r>
        <w:rPr>
          <w:spacing w:val="3"/>
          <w:sz w:val="22"/>
          <w:szCs w:val="22"/>
        </w:rPr>
        <w:t xml:space="preserve">организации и членов правления СНТ, прибывших для </w:t>
      </w:r>
      <w:r>
        <w:rPr>
          <w:spacing w:val="-4"/>
          <w:sz w:val="22"/>
          <w:szCs w:val="22"/>
        </w:rPr>
        <w:t>проверки электросети;</w:t>
      </w:r>
    </w:p>
    <w:p w14:paraId="22D59C7D" w14:textId="77777777" w:rsidR="00856AB2" w:rsidRDefault="00856AB2" w:rsidP="00856AB2">
      <w:pPr>
        <w:pStyle w:val="1"/>
        <w:shd w:val="clear" w:color="auto" w:fill="FFFFFF"/>
        <w:tabs>
          <w:tab w:val="left" w:pos="1134"/>
        </w:tabs>
        <w:spacing w:before="5" w:beforeAutospacing="0" w:after="0" w:line="240" w:lineRule="auto"/>
        <w:ind w:right="0"/>
        <w:jc w:val="both"/>
        <w:rPr>
          <w:spacing w:val="-4"/>
          <w:sz w:val="22"/>
          <w:szCs w:val="22"/>
        </w:rPr>
      </w:pPr>
      <w:r>
        <w:rPr>
          <w:spacing w:val="-13"/>
          <w:sz w:val="22"/>
          <w:szCs w:val="22"/>
        </w:rPr>
        <w:t xml:space="preserve">      г)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самовольного подключения Абонента к электросети </w:t>
      </w:r>
      <w:r>
        <w:rPr>
          <w:spacing w:val="-4"/>
          <w:sz w:val="22"/>
          <w:szCs w:val="22"/>
        </w:rPr>
        <w:t>товарищества;</w:t>
      </w:r>
    </w:p>
    <w:p w14:paraId="77E13B8D" w14:textId="77777777" w:rsidR="00856AB2" w:rsidRDefault="00856AB2" w:rsidP="00856AB2">
      <w:pPr>
        <w:pStyle w:val="1"/>
        <w:shd w:val="clear" w:color="auto" w:fill="FFFFFF"/>
        <w:tabs>
          <w:tab w:val="left" w:pos="1134"/>
        </w:tabs>
        <w:spacing w:before="5" w:beforeAutospacing="0" w:after="0" w:line="240" w:lineRule="auto"/>
        <w:ind w:right="0"/>
        <w:jc w:val="both"/>
        <w:rPr>
          <w:spacing w:val="-4"/>
          <w:sz w:val="22"/>
          <w:szCs w:val="22"/>
        </w:rPr>
      </w:pPr>
    </w:p>
    <w:p w14:paraId="16B68FC1" w14:textId="386602C4" w:rsidR="00856AB2" w:rsidRDefault="00856AB2" w:rsidP="00856AB2">
      <w:pPr>
        <w:pStyle w:val="1"/>
        <w:shd w:val="clear" w:color="auto" w:fill="FFFFFF"/>
        <w:tabs>
          <w:tab w:val="num" w:pos="0"/>
          <w:tab w:val="left" w:pos="1134"/>
        </w:tabs>
        <w:spacing w:before="5" w:beforeAutospacing="0" w:after="0" w:line="240" w:lineRule="auto"/>
        <w:ind w:right="0"/>
        <w:jc w:val="both"/>
        <w:rPr>
          <w:spacing w:val="-4"/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rFonts w:ascii="Symbol" w:eastAsia="Symbol" w:hAnsi="Symbol" w:cs="Symbol"/>
          <w:sz w:val="22"/>
          <w:szCs w:val="22"/>
        </w:rPr>
        <w:t>·</w:t>
      </w:r>
      <w:r>
        <w:rPr>
          <w:rFonts w:eastAsia="Symbol"/>
          <w:sz w:val="22"/>
          <w:szCs w:val="22"/>
        </w:rPr>
        <w:t> </w:t>
      </w:r>
      <w:r>
        <w:rPr>
          <w:spacing w:val="-5"/>
          <w:sz w:val="22"/>
          <w:szCs w:val="22"/>
        </w:rPr>
        <w:t xml:space="preserve">временно прекращать подачу электроэнергии при обнаружении </w:t>
      </w:r>
      <w:r>
        <w:rPr>
          <w:spacing w:val="4"/>
          <w:sz w:val="22"/>
          <w:szCs w:val="22"/>
        </w:rPr>
        <w:t xml:space="preserve">угрозы возникновения аварии, пожара или опасности для жизни и </w:t>
      </w:r>
      <w:r>
        <w:rPr>
          <w:spacing w:val="-4"/>
          <w:sz w:val="22"/>
          <w:szCs w:val="22"/>
        </w:rPr>
        <w:t>здоровья людей;</w:t>
      </w:r>
    </w:p>
    <w:p w14:paraId="52056ED5" w14:textId="77777777" w:rsidR="008A50AD" w:rsidRDefault="008A50AD" w:rsidP="008A50AD">
      <w:pPr>
        <w:pStyle w:val="1"/>
        <w:shd w:val="clear" w:color="auto" w:fill="FFFFFF"/>
        <w:tabs>
          <w:tab w:val="num" w:pos="1134"/>
        </w:tabs>
        <w:spacing w:before="0" w:beforeAutospacing="0" w:after="0" w:line="240" w:lineRule="auto"/>
        <w:ind w:right="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rFonts w:ascii="Symbol" w:eastAsia="Symbol" w:hAnsi="Symbol" w:cs="Symbol"/>
          <w:spacing w:val="-7"/>
          <w:sz w:val="22"/>
          <w:szCs w:val="22"/>
        </w:rPr>
        <w:t>·</w:t>
      </w:r>
      <w:r>
        <w:rPr>
          <w:rFonts w:eastAsia="Symbol"/>
          <w:spacing w:val="-7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лишать Абонента права пользования электросетью СНТ в случае </w:t>
      </w:r>
      <w:r>
        <w:rPr>
          <w:spacing w:val="6"/>
          <w:sz w:val="22"/>
          <w:szCs w:val="22"/>
        </w:rPr>
        <w:t xml:space="preserve">принятия общим собранием товарищества решения в связи с </w:t>
      </w:r>
      <w:r>
        <w:rPr>
          <w:spacing w:val="5"/>
          <w:sz w:val="22"/>
          <w:szCs w:val="22"/>
        </w:rPr>
        <w:t>грубым  нарушением потребления электроэнергии (</w:t>
      </w:r>
      <w:r>
        <w:rPr>
          <w:spacing w:val="-3"/>
          <w:sz w:val="22"/>
          <w:szCs w:val="22"/>
        </w:rPr>
        <w:t>хищения) об исключении из товарищества и отказе в заключение договора о праве пользования объектами инфраструктуры.</w:t>
      </w:r>
    </w:p>
    <w:p w14:paraId="3C84E9AD" w14:textId="77777777" w:rsidR="008A50AD" w:rsidRDefault="008A50AD" w:rsidP="00856AB2">
      <w:pPr>
        <w:pStyle w:val="1"/>
        <w:shd w:val="clear" w:color="auto" w:fill="FFFFFF"/>
        <w:tabs>
          <w:tab w:val="num" w:pos="0"/>
          <w:tab w:val="left" w:pos="1134"/>
        </w:tabs>
        <w:spacing w:before="5" w:beforeAutospacing="0" w:after="0" w:line="240" w:lineRule="auto"/>
        <w:ind w:right="0"/>
        <w:jc w:val="both"/>
        <w:rPr>
          <w:sz w:val="22"/>
          <w:szCs w:val="22"/>
        </w:rPr>
      </w:pPr>
    </w:p>
    <w:p w14:paraId="74B59895" w14:textId="77777777" w:rsidR="00856AB2" w:rsidRDefault="00856AB2" w:rsidP="00856AB2">
      <w:pPr>
        <w:pStyle w:val="1"/>
        <w:shd w:val="clear" w:color="auto" w:fill="FFFFFF"/>
        <w:tabs>
          <w:tab w:val="num" w:pos="1134"/>
        </w:tabs>
        <w:spacing w:before="0" w:beforeAutospacing="0" w:after="0" w:line="240" w:lineRule="auto"/>
        <w:ind w:right="19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 xml:space="preserve">      ·</w:t>
      </w:r>
      <w:r>
        <w:rPr>
          <w:rFonts w:eastAsia="Symbol"/>
          <w:sz w:val="22"/>
          <w:szCs w:val="22"/>
        </w:rPr>
        <w:t> </w:t>
      </w:r>
      <w:r>
        <w:rPr>
          <w:spacing w:val="-4"/>
          <w:sz w:val="22"/>
          <w:szCs w:val="22"/>
        </w:rPr>
        <w:t xml:space="preserve">возобновлять подачу электроэнергии Абоненту, допустившему </w:t>
      </w:r>
      <w:r>
        <w:rPr>
          <w:spacing w:val="2"/>
          <w:sz w:val="22"/>
          <w:szCs w:val="22"/>
        </w:rPr>
        <w:t xml:space="preserve">нарушение Правил потребления электроэнергии, только после </w:t>
      </w:r>
      <w:r>
        <w:rPr>
          <w:spacing w:val="1"/>
          <w:sz w:val="22"/>
          <w:szCs w:val="22"/>
        </w:rPr>
        <w:t xml:space="preserve">устранения им обнаруженных нарушений или неисправностей </w:t>
      </w:r>
      <w:r>
        <w:rPr>
          <w:spacing w:val="2"/>
          <w:sz w:val="22"/>
          <w:szCs w:val="22"/>
        </w:rPr>
        <w:t xml:space="preserve">электросети, а также при условиях погашения задолженности по </w:t>
      </w:r>
      <w:r>
        <w:rPr>
          <w:spacing w:val="-4"/>
          <w:sz w:val="22"/>
          <w:szCs w:val="22"/>
        </w:rPr>
        <w:t>оплате потребленной электроэнергии, в том числе перерасчета оплаты в соответствии с действующими тарифами, затрат на отключение и подключение к электросети;</w:t>
      </w:r>
    </w:p>
    <w:p w14:paraId="75AB722E" w14:textId="6E65ACE7" w:rsidR="00856AB2" w:rsidRDefault="00856AB2" w:rsidP="00856AB2">
      <w:pPr>
        <w:pStyle w:val="1"/>
        <w:shd w:val="clear" w:color="auto" w:fill="FFFFFF"/>
        <w:tabs>
          <w:tab w:val="num" w:pos="1134"/>
        </w:tabs>
        <w:spacing w:before="0" w:beforeAutospacing="0" w:after="0" w:line="240" w:lineRule="auto"/>
        <w:ind w:right="19"/>
        <w:jc w:val="both"/>
        <w:rPr>
          <w:rFonts w:ascii="Symbol" w:eastAsia="Symbol" w:hAnsi="Symbol" w:cs="Symbol"/>
          <w:spacing w:val="-7"/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14:paraId="4DA71C12" w14:textId="77777777" w:rsidR="008A50AD" w:rsidRDefault="008A50AD" w:rsidP="00856AB2">
      <w:pPr>
        <w:pStyle w:val="1"/>
        <w:shd w:val="clear" w:color="auto" w:fill="FFFFFF"/>
        <w:tabs>
          <w:tab w:val="num" w:pos="1134"/>
        </w:tabs>
        <w:spacing w:before="0" w:beforeAutospacing="0" w:after="0" w:line="240" w:lineRule="auto"/>
        <w:ind w:right="19"/>
        <w:jc w:val="both"/>
        <w:rPr>
          <w:sz w:val="22"/>
          <w:szCs w:val="22"/>
        </w:rPr>
      </w:pPr>
    </w:p>
    <w:p w14:paraId="4D4837D6" w14:textId="77777777" w:rsidR="00856AB2" w:rsidRDefault="00856AB2" w:rsidP="00856AB2">
      <w:pPr>
        <w:pStyle w:val="1"/>
        <w:shd w:val="clear" w:color="auto" w:fill="FFFFFF"/>
        <w:tabs>
          <w:tab w:val="left" w:pos="1134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</w:t>
      </w:r>
      <w:r>
        <w:rPr>
          <w:b/>
          <w:spacing w:val="-7"/>
          <w:sz w:val="22"/>
          <w:szCs w:val="22"/>
        </w:rPr>
        <w:t xml:space="preserve">2.2  </w:t>
      </w:r>
      <w:r>
        <w:rPr>
          <w:b/>
          <w:spacing w:val="-4"/>
          <w:sz w:val="22"/>
          <w:szCs w:val="22"/>
        </w:rPr>
        <w:t>Права и обязанности Абонента</w:t>
      </w:r>
    </w:p>
    <w:p w14:paraId="6692E096" w14:textId="77777777" w:rsidR="00856AB2" w:rsidRDefault="00856AB2" w:rsidP="00856AB2">
      <w:pPr>
        <w:pStyle w:val="1"/>
        <w:shd w:val="clear" w:color="auto" w:fill="FFFFFF"/>
        <w:tabs>
          <w:tab w:val="left" w:pos="1134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b/>
          <w:spacing w:val="-1"/>
          <w:sz w:val="22"/>
          <w:szCs w:val="22"/>
          <w:lang w:val="en-US"/>
        </w:rPr>
        <w:t>I</w:t>
      </w:r>
      <w:r>
        <w:rPr>
          <w:b/>
          <w:spacing w:val="-1"/>
          <w:sz w:val="22"/>
          <w:szCs w:val="22"/>
        </w:rPr>
        <w:t>. Обязанности Абонента:</w:t>
      </w:r>
    </w:p>
    <w:p w14:paraId="2BBEBE26" w14:textId="77777777" w:rsidR="00856AB2" w:rsidRDefault="00856AB2" w:rsidP="00856AB2">
      <w:pPr>
        <w:pStyle w:val="1"/>
        <w:shd w:val="clear" w:color="auto" w:fill="FFFFFF"/>
        <w:tabs>
          <w:tab w:val="num" w:pos="1134"/>
        </w:tabs>
        <w:spacing w:before="0" w:beforeAutospacing="0" w:after="0" w:line="240" w:lineRule="auto"/>
        <w:ind w:right="24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 xml:space="preserve">      ·</w:t>
      </w:r>
      <w:r>
        <w:rPr>
          <w:rFonts w:eastAsia="Symbol"/>
          <w:sz w:val="22"/>
          <w:szCs w:val="22"/>
        </w:rPr>
        <w:t> </w:t>
      </w:r>
      <w:r>
        <w:rPr>
          <w:spacing w:val="-4"/>
          <w:sz w:val="22"/>
          <w:szCs w:val="22"/>
        </w:rPr>
        <w:t xml:space="preserve">ежемесячно производить оплату потребленной электроэнергии </w:t>
      </w:r>
      <w:r>
        <w:rPr>
          <w:spacing w:val="-3"/>
          <w:sz w:val="22"/>
          <w:szCs w:val="22"/>
        </w:rPr>
        <w:t xml:space="preserve">согласно показаниям счетчика по установленному на день платежа </w:t>
      </w:r>
      <w:r>
        <w:rPr>
          <w:spacing w:val="-5"/>
          <w:sz w:val="22"/>
          <w:szCs w:val="22"/>
        </w:rPr>
        <w:t>тарифу;</w:t>
      </w:r>
    </w:p>
    <w:p w14:paraId="4F91819C" w14:textId="77777777" w:rsidR="00856AB2" w:rsidRDefault="00856AB2" w:rsidP="00856AB2">
      <w:pPr>
        <w:pStyle w:val="1"/>
        <w:shd w:val="clear" w:color="auto" w:fill="FFFFFF"/>
        <w:tabs>
          <w:tab w:val="num" w:pos="1134"/>
        </w:tabs>
        <w:spacing w:before="0" w:beforeAutospacing="0" w:after="0" w:line="240" w:lineRule="auto"/>
        <w:ind w:right="29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 xml:space="preserve">      ·</w:t>
      </w:r>
      <w:r>
        <w:rPr>
          <w:spacing w:val="-5"/>
          <w:sz w:val="22"/>
          <w:szCs w:val="22"/>
        </w:rPr>
        <w:t xml:space="preserve">обеспечивать надлежащее техническое состояние и безопасность </w:t>
      </w:r>
      <w:r>
        <w:rPr>
          <w:spacing w:val="-3"/>
          <w:sz w:val="22"/>
          <w:szCs w:val="22"/>
        </w:rPr>
        <w:t xml:space="preserve">эксплуатируемой электросети, приборов и оборудования, применять </w:t>
      </w:r>
      <w:r>
        <w:rPr>
          <w:spacing w:val="-4"/>
          <w:sz w:val="22"/>
          <w:szCs w:val="22"/>
        </w:rPr>
        <w:t>электрооборудование только заводского изготовления;</w:t>
      </w:r>
    </w:p>
    <w:p w14:paraId="1C26144B" w14:textId="77777777" w:rsidR="00856AB2" w:rsidRDefault="00856AB2" w:rsidP="00856AB2">
      <w:pPr>
        <w:pStyle w:val="1"/>
        <w:shd w:val="clear" w:color="auto" w:fill="FFFFFF"/>
        <w:tabs>
          <w:tab w:val="num" w:pos="1134"/>
        </w:tabs>
        <w:spacing w:line="240" w:lineRule="auto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 xml:space="preserve">      ·</w:t>
      </w:r>
      <w:r>
        <w:rPr>
          <w:spacing w:val="-3"/>
          <w:sz w:val="22"/>
          <w:szCs w:val="22"/>
        </w:rPr>
        <w:t xml:space="preserve">использовать электросчетчики, разрешенные к применению для </w:t>
      </w:r>
      <w:r>
        <w:rPr>
          <w:spacing w:val="-5"/>
          <w:sz w:val="22"/>
          <w:szCs w:val="22"/>
        </w:rPr>
        <w:t xml:space="preserve">бытовых нужд; незамедлительно сообщать правлению товарищества о </w:t>
      </w:r>
      <w:r>
        <w:rPr>
          <w:spacing w:val="-4"/>
          <w:sz w:val="22"/>
          <w:szCs w:val="22"/>
        </w:rPr>
        <w:t>неисправностях в работе счетчика;</w:t>
      </w:r>
    </w:p>
    <w:p w14:paraId="7BE533D2" w14:textId="77777777" w:rsidR="00856AB2" w:rsidRDefault="00856AB2" w:rsidP="00856AB2">
      <w:pPr>
        <w:pStyle w:val="1"/>
        <w:shd w:val="clear" w:color="auto" w:fill="FFFFFF"/>
        <w:tabs>
          <w:tab w:val="num" w:pos="1134"/>
        </w:tabs>
        <w:spacing w:before="0" w:beforeAutospacing="0" w:after="0" w:line="240" w:lineRule="auto"/>
        <w:ind w:right="5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 xml:space="preserve">      ·</w:t>
      </w:r>
      <w:r>
        <w:rPr>
          <w:rFonts w:eastAsia="Symbol"/>
          <w:sz w:val="22"/>
          <w:szCs w:val="22"/>
        </w:rPr>
        <w:t> </w:t>
      </w:r>
      <w:r>
        <w:rPr>
          <w:spacing w:val="-6"/>
          <w:sz w:val="22"/>
          <w:szCs w:val="22"/>
        </w:rPr>
        <w:t xml:space="preserve">при замене электросчетчика немедленно поставить в известность </w:t>
      </w:r>
      <w:r>
        <w:rPr>
          <w:spacing w:val="5"/>
          <w:sz w:val="22"/>
          <w:szCs w:val="22"/>
        </w:rPr>
        <w:t>Правление товарищества, объяснив причину замены, вызвать Председателя Правления</w:t>
      </w:r>
      <w:r>
        <w:rPr>
          <w:spacing w:val="-4"/>
          <w:sz w:val="22"/>
          <w:szCs w:val="22"/>
        </w:rPr>
        <w:t xml:space="preserve"> для снятия показаний счетчиков и пломбировки </w:t>
      </w:r>
      <w:r>
        <w:rPr>
          <w:spacing w:val="-5"/>
          <w:sz w:val="22"/>
          <w:szCs w:val="22"/>
        </w:rPr>
        <w:t>нового счетчика;</w:t>
      </w:r>
    </w:p>
    <w:p w14:paraId="2301F06F" w14:textId="77777777" w:rsidR="00856AB2" w:rsidRDefault="00856AB2" w:rsidP="00856AB2">
      <w:pPr>
        <w:pStyle w:val="1"/>
        <w:shd w:val="clear" w:color="auto" w:fill="FFFFFF"/>
        <w:tabs>
          <w:tab w:val="num" w:pos="1134"/>
        </w:tabs>
        <w:spacing w:before="0" w:beforeAutospacing="0" w:after="0" w:line="240" w:lineRule="auto"/>
        <w:ind w:right="10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 xml:space="preserve">      ·</w:t>
      </w:r>
      <w:r>
        <w:rPr>
          <w:spacing w:val="-4"/>
          <w:sz w:val="22"/>
          <w:szCs w:val="22"/>
        </w:rPr>
        <w:t xml:space="preserve">предоставлять должностным лицам электроснабжающей организации, членам Правления  товарищества беспрепятственный доступ к электроустановкам, счетчикам и схемам </w:t>
      </w:r>
      <w:r>
        <w:rPr>
          <w:spacing w:val="4"/>
          <w:sz w:val="22"/>
          <w:szCs w:val="22"/>
        </w:rPr>
        <w:t xml:space="preserve">учета электроэнергии, находящимся в жилых и хозяйственных </w:t>
      </w:r>
      <w:r>
        <w:rPr>
          <w:spacing w:val="-6"/>
          <w:sz w:val="22"/>
          <w:szCs w:val="22"/>
        </w:rPr>
        <w:t>строениях;</w:t>
      </w:r>
    </w:p>
    <w:p w14:paraId="1C719098" w14:textId="77777777" w:rsidR="00856AB2" w:rsidRDefault="00856AB2" w:rsidP="00856AB2">
      <w:pPr>
        <w:pStyle w:val="1"/>
        <w:shd w:val="clear" w:color="auto" w:fill="FFFFFF"/>
        <w:tabs>
          <w:tab w:val="num" w:pos="1134"/>
        </w:tabs>
        <w:spacing w:before="0" w:beforeAutospacing="0" w:after="0" w:line="240" w:lineRule="auto"/>
        <w:ind w:right="24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 xml:space="preserve">      ·</w:t>
      </w:r>
      <w:r>
        <w:rPr>
          <w:spacing w:val="-3"/>
          <w:sz w:val="22"/>
          <w:szCs w:val="22"/>
        </w:rPr>
        <w:t xml:space="preserve">производить обрезку разросшихся деревьев и кустарников, </w:t>
      </w:r>
      <w:r>
        <w:rPr>
          <w:spacing w:val="-4"/>
          <w:sz w:val="22"/>
          <w:szCs w:val="22"/>
        </w:rPr>
        <w:t>находящихся в охранной зоне электролинии и отвода от опоры в дом.</w:t>
      </w:r>
    </w:p>
    <w:p w14:paraId="4BC4C885" w14:textId="77777777" w:rsidR="00856AB2" w:rsidRDefault="00856AB2" w:rsidP="00856AB2">
      <w:pPr>
        <w:pStyle w:val="1"/>
        <w:shd w:val="clear" w:color="auto" w:fill="FFFFFF"/>
        <w:spacing w:line="240" w:lineRule="auto"/>
        <w:ind w:right="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b/>
          <w:sz w:val="22"/>
          <w:szCs w:val="22"/>
          <w:lang w:val="en-US"/>
        </w:rPr>
        <w:t>II</w:t>
      </w:r>
      <w:r>
        <w:rPr>
          <w:b/>
          <w:sz w:val="22"/>
          <w:szCs w:val="22"/>
        </w:rPr>
        <w:t>. Абонент вправе:</w:t>
      </w:r>
    </w:p>
    <w:p w14:paraId="574D8416" w14:textId="77777777" w:rsidR="00856AB2" w:rsidRDefault="00856AB2" w:rsidP="00856AB2">
      <w:pPr>
        <w:pStyle w:val="1"/>
        <w:shd w:val="clear" w:color="auto" w:fill="FFFFFF"/>
        <w:spacing w:line="240" w:lineRule="auto"/>
        <w:ind w:right="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rFonts w:ascii="Symbol" w:eastAsia="Symbol" w:hAnsi="Symbol" w:cs="Symbol"/>
          <w:sz w:val="22"/>
          <w:szCs w:val="22"/>
        </w:rPr>
        <w:t>·</w:t>
      </w:r>
      <w:r>
        <w:rPr>
          <w:rFonts w:eastAsia="Symbol"/>
          <w:sz w:val="22"/>
          <w:szCs w:val="22"/>
        </w:rPr>
        <w:t xml:space="preserve">  </w:t>
      </w:r>
      <w:r>
        <w:rPr>
          <w:spacing w:val="-3"/>
          <w:sz w:val="22"/>
          <w:szCs w:val="22"/>
        </w:rPr>
        <w:t xml:space="preserve">использовать электроэнергию в бытовых целях в необходимом </w:t>
      </w:r>
      <w:r>
        <w:rPr>
          <w:spacing w:val="-4"/>
          <w:sz w:val="22"/>
          <w:szCs w:val="22"/>
        </w:rPr>
        <w:t>ему количестве;</w:t>
      </w:r>
    </w:p>
    <w:p w14:paraId="53D11DCD" w14:textId="77777777" w:rsidR="00856AB2" w:rsidRDefault="00856AB2" w:rsidP="00856AB2">
      <w:pPr>
        <w:pStyle w:val="1"/>
        <w:shd w:val="clear" w:color="auto" w:fill="FFFFFF"/>
        <w:tabs>
          <w:tab w:val="num" w:pos="1134"/>
        </w:tabs>
        <w:spacing w:line="240" w:lineRule="auto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 xml:space="preserve">      ·</w:t>
      </w:r>
      <w:r>
        <w:rPr>
          <w:rFonts w:eastAsia="Symbol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производить сверку расчетов за электроэнергию с </w:t>
      </w:r>
      <w:r>
        <w:rPr>
          <w:spacing w:val="-4"/>
          <w:sz w:val="22"/>
          <w:szCs w:val="22"/>
        </w:rPr>
        <w:t>бухгалтером-кассиром товарищества;</w:t>
      </w:r>
    </w:p>
    <w:p w14:paraId="18712B33" w14:textId="77777777" w:rsidR="00856AB2" w:rsidRDefault="00856AB2" w:rsidP="00856AB2">
      <w:pPr>
        <w:pStyle w:val="1"/>
        <w:shd w:val="clear" w:color="auto" w:fill="FFFFFF"/>
        <w:tabs>
          <w:tab w:val="num" w:pos="0"/>
          <w:tab w:val="left" w:pos="1134"/>
        </w:tabs>
        <w:spacing w:line="240" w:lineRule="auto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 xml:space="preserve">      ·</w:t>
      </w:r>
      <w:r>
        <w:rPr>
          <w:rFonts w:eastAsia="Symbol"/>
          <w:sz w:val="22"/>
          <w:szCs w:val="22"/>
        </w:rPr>
        <w:t> </w:t>
      </w:r>
      <w:r>
        <w:rPr>
          <w:spacing w:val="8"/>
          <w:sz w:val="22"/>
          <w:szCs w:val="22"/>
        </w:rPr>
        <w:t xml:space="preserve">обжаловать действия и решения Правления СНТ, </w:t>
      </w:r>
      <w:r>
        <w:rPr>
          <w:spacing w:val="3"/>
          <w:sz w:val="22"/>
          <w:szCs w:val="22"/>
        </w:rPr>
        <w:t>нарушающие права Абонента, на общем собрании товарищества</w:t>
      </w:r>
      <w:r>
        <w:rPr>
          <w:spacing w:val="-3"/>
          <w:sz w:val="22"/>
          <w:szCs w:val="22"/>
        </w:rPr>
        <w:t>.</w:t>
      </w:r>
    </w:p>
    <w:p w14:paraId="48930251" w14:textId="77777777" w:rsidR="00856AB2" w:rsidRDefault="00856AB2" w:rsidP="00856AB2">
      <w:pPr>
        <w:pStyle w:val="1"/>
        <w:shd w:val="clear" w:color="auto" w:fill="FFFFFF"/>
        <w:spacing w:before="317" w:beforeAutospacing="0" w:line="240" w:lineRule="auto"/>
        <w:rPr>
          <w:sz w:val="22"/>
          <w:szCs w:val="22"/>
        </w:rPr>
      </w:pPr>
      <w:r>
        <w:rPr>
          <w:b/>
          <w:spacing w:val="28"/>
          <w:sz w:val="22"/>
          <w:szCs w:val="22"/>
        </w:rPr>
        <w:t xml:space="preserve">      </w:t>
      </w:r>
      <w:r>
        <w:rPr>
          <w:b/>
          <w:spacing w:val="28"/>
          <w:sz w:val="22"/>
          <w:szCs w:val="22"/>
          <w:lang w:val="en-US"/>
        </w:rPr>
        <w:t>III</w:t>
      </w:r>
      <w:r>
        <w:rPr>
          <w:b/>
          <w:spacing w:val="28"/>
          <w:sz w:val="22"/>
          <w:szCs w:val="22"/>
        </w:rPr>
        <w:t>. Абоненту запрещается:</w:t>
      </w:r>
    </w:p>
    <w:p w14:paraId="4ACCBF82" w14:textId="77777777" w:rsidR="00856AB2" w:rsidRDefault="00856AB2" w:rsidP="00856AB2">
      <w:pPr>
        <w:pStyle w:val="1"/>
        <w:shd w:val="clear" w:color="auto" w:fill="FFFFFF"/>
        <w:tabs>
          <w:tab w:val="num" w:pos="1134"/>
        </w:tabs>
        <w:spacing w:before="0" w:beforeAutospacing="0" w:after="0" w:line="240" w:lineRule="auto"/>
        <w:ind w:right="4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>
        <w:rPr>
          <w:rFonts w:ascii="Symbol" w:eastAsia="Symbol" w:hAnsi="Symbol" w:cs="Symbol"/>
          <w:sz w:val="22"/>
          <w:szCs w:val="22"/>
        </w:rPr>
        <w:t>·</w:t>
      </w:r>
      <w:r>
        <w:rPr>
          <w:rFonts w:eastAsia="Symbol"/>
          <w:sz w:val="22"/>
          <w:szCs w:val="22"/>
        </w:rPr>
        <w:t xml:space="preserve"> </w:t>
      </w:r>
      <w:r>
        <w:rPr>
          <w:spacing w:val="14"/>
          <w:sz w:val="22"/>
          <w:szCs w:val="22"/>
        </w:rPr>
        <w:t xml:space="preserve">самовольно подключать свой участок к электросети </w:t>
      </w:r>
      <w:r>
        <w:rPr>
          <w:spacing w:val="-4"/>
          <w:sz w:val="22"/>
          <w:szCs w:val="22"/>
        </w:rPr>
        <w:t>товарищества;</w:t>
      </w:r>
    </w:p>
    <w:p w14:paraId="2BDBAF27" w14:textId="77777777" w:rsidR="00856AB2" w:rsidRDefault="00856AB2" w:rsidP="00856AB2">
      <w:pPr>
        <w:pStyle w:val="1"/>
        <w:shd w:val="clear" w:color="auto" w:fill="FFFFFF"/>
        <w:tabs>
          <w:tab w:val="num" w:pos="1134"/>
        </w:tabs>
        <w:spacing w:line="240" w:lineRule="auto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 xml:space="preserve">      ·</w:t>
      </w:r>
      <w:r>
        <w:rPr>
          <w:rFonts w:eastAsia="Symbol"/>
          <w:sz w:val="22"/>
          <w:szCs w:val="22"/>
        </w:rPr>
        <w:t xml:space="preserve">  </w:t>
      </w:r>
      <w:r>
        <w:rPr>
          <w:spacing w:val="-4"/>
          <w:sz w:val="22"/>
          <w:szCs w:val="22"/>
        </w:rPr>
        <w:t>подключать электронагрузку сверх разрешенной нормы;</w:t>
      </w:r>
    </w:p>
    <w:p w14:paraId="25DB253D" w14:textId="77777777" w:rsidR="00856AB2" w:rsidRDefault="00856AB2" w:rsidP="00856AB2">
      <w:pPr>
        <w:pStyle w:val="1"/>
        <w:shd w:val="clear" w:color="auto" w:fill="FFFFFF"/>
        <w:tabs>
          <w:tab w:val="num" w:pos="1134"/>
        </w:tabs>
        <w:spacing w:before="0" w:beforeAutospacing="0" w:after="0" w:line="240" w:lineRule="auto"/>
        <w:ind w:right="43"/>
        <w:jc w:val="both"/>
        <w:rPr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 xml:space="preserve">      ·</w:t>
      </w:r>
      <w:r>
        <w:rPr>
          <w:rFonts w:eastAsia="Symbol"/>
          <w:sz w:val="22"/>
          <w:szCs w:val="22"/>
        </w:rPr>
        <w:t> </w:t>
      </w:r>
      <w:r>
        <w:rPr>
          <w:spacing w:val="-3"/>
          <w:sz w:val="22"/>
          <w:szCs w:val="22"/>
        </w:rPr>
        <w:t xml:space="preserve">увеличивать номинальное значение токов плавких вставок </w:t>
      </w:r>
      <w:r>
        <w:rPr>
          <w:spacing w:val="-4"/>
          <w:sz w:val="22"/>
          <w:szCs w:val="22"/>
        </w:rPr>
        <w:t>предохранителей и других защитных устройств;</w:t>
      </w:r>
    </w:p>
    <w:p w14:paraId="6330663B" w14:textId="77777777" w:rsidR="00856AB2" w:rsidRDefault="00856AB2" w:rsidP="00856AB2">
      <w:pPr>
        <w:pStyle w:val="1"/>
        <w:shd w:val="clear" w:color="auto" w:fill="FFFFFF"/>
        <w:tabs>
          <w:tab w:val="num" w:pos="1134"/>
        </w:tabs>
        <w:spacing w:before="0" w:beforeAutospacing="0" w:after="0" w:line="240" w:lineRule="auto"/>
        <w:ind w:right="48"/>
        <w:jc w:val="both"/>
        <w:rPr>
          <w:spacing w:val="-4"/>
          <w:sz w:val="22"/>
          <w:szCs w:val="22"/>
        </w:rPr>
      </w:pPr>
      <w:r>
        <w:rPr>
          <w:rFonts w:ascii="Symbol" w:eastAsia="Symbol" w:hAnsi="Symbol" w:cs="Symbol"/>
          <w:sz w:val="22"/>
          <w:szCs w:val="22"/>
        </w:rPr>
        <w:t xml:space="preserve">      ·</w:t>
      </w:r>
      <w:r>
        <w:rPr>
          <w:spacing w:val="-2"/>
          <w:sz w:val="22"/>
          <w:szCs w:val="22"/>
        </w:rPr>
        <w:t xml:space="preserve">применять самодельные нагревательные и отопительные </w:t>
      </w:r>
      <w:r>
        <w:rPr>
          <w:spacing w:val="-4"/>
          <w:sz w:val="22"/>
          <w:szCs w:val="22"/>
        </w:rPr>
        <w:t>электроприборы</w:t>
      </w:r>
    </w:p>
    <w:p w14:paraId="52CED3CD" w14:textId="77777777" w:rsidR="00856AB2" w:rsidRDefault="00856AB2" w:rsidP="00856AB2">
      <w:pPr>
        <w:pStyle w:val="1"/>
        <w:shd w:val="clear" w:color="auto" w:fill="FFFFFF"/>
        <w:tabs>
          <w:tab w:val="num" w:pos="1134"/>
        </w:tabs>
        <w:spacing w:before="0" w:beforeAutospacing="0" w:after="0" w:line="240" w:lineRule="auto"/>
        <w:ind w:right="48"/>
        <w:jc w:val="both"/>
        <w:rPr>
          <w:spacing w:val="-4"/>
          <w:sz w:val="22"/>
          <w:szCs w:val="22"/>
        </w:rPr>
      </w:pPr>
    </w:p>
    <w:p w14:paraId="63A04EAA" w14:textId="77777777" w:rsidR="00856AB2" w:rsidRDefault="00856AB2" w:rsidP="00856AB2">
      <w:pPr>
        <w:pStyle w:val="1"/>
        <w:shd w:val="clear" w:color="auto" w:fill="FFFFFF"/>
        <w:tabs>
          <w:tab w:val="num" w:pos="1134"/>
        </w:tabs>
        <w:spacing w:before="0" w:beforeAutospacing="0" w:after="0" w:line="240" w:lineRule="auto"/>
        <w:ind w:right="48"/>
        <w:jc w:val="both"/>
        <w:rPr>
          <w:spacing w:val="-4"/>
          <w:sz w:val="22"/>
          <w:szCs w:val="22"/>
        </w:rPr>
      </w:pPr>
    </w:p>
    <w:p w14:paraId="17F6BEE1" w14:textId="77777777" w:rsidR="00856AB2" w:rsidRDefault="00856AB2" w:rsidP="00856AB2">
      <w:pPr>
        <w:pStyle w:val="1"/>
        <w:shd w:val="clear" w:color="auto" w:fill="FFFFFF"/>
        <w:tabs>
          <w:tab w:val="num" w:pos="1134"/>
        </w:tabs>
        <w:spacing w:before="0" w:beforeAutospacing="0" w:after="0" w:line="240" w:lineRule="auto"/>
        <w:ind w:right="48"/>
        <w:jc w:val="both"/>
        <w:rPr>
          <w:sz w:val="28"/>
          <w:szCs w:val="28"/>
        </w:rPr>
      </w:pPr>
      <w:r>
        <w:rPr>
          <w:spacing w:val="-4"/>
          <w:sz w:val="22"/>
          <w:szCs w:val="22"/>
        </w:rPr>
        <w:t xml:space="preserve">   </w:t>
      </w:r>
      <w:r>
        <w:rPr>
          <w:spacing w:val="-4"/>
          <w:sz w:val="28"/>
          <w:szCs w:val="28"/>
        </w:rPr>
        <w:t xml:space="preserve">   </w:t>
      </w:r>
      <w:r>
        <w:rPr>
          <w:b/>
          <w:spacing w:val="-3"/>
          <w:sz w:val="28"/>
          <w:szCs w:val="28"/>
        </w:rPr>
        <w:t>3. ПОРЯДОК РАСЧЕТОВ И ПЛАТЕЖЕЙ</w:t>
      </w:r>
    </w:p>
    <w:p w14:paraId="70057F86" w14:textId="77777777" w:rsidR="00856AB2" w:rsidRDefault="00856AB2" w:rsidP="00856AB2">
      <w:pPr>
        <w:pStyle w:val="1"/>
        <w:shd w:val="clear" w:color="auto" w:fill="FFFFFF"/>
        <w:spacing w:line="240" w:lineRule="auto"/>
        <w:rPr>
          <w:sz w:val="22"/>
          <w:szCs w:val="22"/>
        </w:rPr>
      </w:pPr>
      <w:r>
        <w:rPr>
          <w:b/>
          <w:spacing w:val="-3"/>
          <w:sz w:val="22"/>
          <w:szCs w:val="22"/>
        </w:rPr>
        <w:t xml:space="preserve">      </w:t>
      </w:r>
      <w:r>
        <w:rPr>
          <w:spacing w:val="-4"/>
          <w:sz w:val="22"/>
          <w:szCs w:val="22"/>
        </w:rPr>
        <w:t xml:space="preserve">3.1 </w:t>
      </w:r>
      <w:r>
        <w:rPr>
          <w:spacing w:val="-3"/>
          <w:sz w:val="22"/>
          <w:szCs w:val="22"/>
        </w:rPr>
        <w:t xml:space="preserve">Расчетный период для оплаты электроэнергии </w:t>
      </w:r>
      <w:r>
        <w:rPr>
          <w:sz w:val="22"/>
          <w:szCs w:val="22"/>
        </w:rPr>
        <w:t xml:space="preserve">устанавливается в один календарный месяц по состоянию на первое </w:t>
      </w:r>
      <w:r>
        <w:rPr>
          <w:spacing w:val="5"/>
          <w:sz w:val="22"/>
          <w:szCs w:val="22"/>
        </w:rPr>
        <w:t xml:space="preserve">число месяца следующего за отчетным. </w:t>
      </w:r>
      <w:r>
        <w:rPr>
          <w:spacing w:val="-4"/>
          <w:sz w:val="22"/>
          <w:szCs w:val="22"/>
        </w:rPr>
        <w:t xml:space="preserve">Абонент обязан оплатить </w:t>
      </w:r>
      <w:r>
        <w:rPr>
          <w:spacing w:val="2"/>
          <w:sz w:val="22"/>
          <w:szCs w:val="22"/>
        </w:rPr>
        <w:t xml:space="preserve">потребленную электроэнергию с указанием показаний счетчика по </w:t>
      </w:r>
      <w:r>
        <w:rPr>
          <w:spacing w:val="-4"/>
          <w:sz w:val="22"/>
          <w:szCs w:val="22"/>
        </w:rPr>
        <w:t>установленным на день платежа тарифам.</w:t>
      </w:r>
    </w:p>
    <w:p w14:paraId="1DFA23F4" w14:textId="77777777" w:rsidR="00856AB2" w:rsidRDefault="00856AB2" w:rsidP="00856AB2">
      <w:pPr>
        <w:pStyle w:val="1"/>
        <w:shd w:val="clear" w:color="auto" w:fill="FFFFFF"/>
        <w:tabs>
          <w:tab w:val="left" w:pos="0"/>
        </w:tabs>
        <w:spacing w:line="240" w:lineRule="auto"/>
        <w:ind w:firstLine="567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Срок внесения платежей - до 10-го числа месяца, следующего за </w:t>
      </w:r>
      <w:r>
        <w:rPr>
          <w:spacing w:val="-6"/>
          <w:sz w:val="22"/>
          <w:szCs w:val="22"/>
        </w:rPr>
        <w:t>истекшим.</w:t>
      </w:r>
    </w:p>
    <w:p w14:paraId="20420D40" w14:textId="77777777" w:rsidR="00856AB2" w:rsidRDefault="00856AB2" w:rsidP="00856AB2">
      <w:pPr>
        <w:pStyle w:val="1"/>
        <w:shd w:val="clear" w:color="auto" w:fill="FFFFFF"/>
        <w:tabs>
          <w:tab w:val="left" w:pos="0"/>
        </w:tabs>
        <w:spacing w:line="240" w:lineRule="auto"/>
        <w:jc w:val="both"/>
        <w:rPr>
          <w:spacing w:val="-4"/>
          <w:sz w:val="22"/>
          <w:szCs w:val="22"/>
        </w:rPr>
      </w:pPr>
      <w:r>
        <w:rPr>
          <w:sz w:val="22"/>
          <w:szCs w:val="22"/>
        </w:rPr>
        <w:lastRenderedPageBreak/>
        <w:t xml:space="preserve">      3.2 </w:t>
      </w:r>
      <w:r>
        <w:rPr>
          <w:spacing w:val="-3"/>
          <w:sz w:val="22"/>
          <w:szCs w:val="22"/>
        </w:rPr>
        <w:t xml:space="preserve">Расход электроэнергии определяется Абонентом </w:t>
      </w:r>
      <w:r>
        <w:rPr>
          <w:spacing w:val="6"/>
          <w:sz w:val="22"/>
          <w:szCs w:val="22"/>
        </w:rPr>
        <w:t xml:space="preserve">самостоятельно по разнице показаний счетчика на день оплаты и </w:t>
      </w:r>
      <w:r>
        <w:rPr>
          <w:spacing w:val="-4"/>
          <w:sz w:val="22"/>
          <w:szCs w:val="22"/>
        </w:rPr>
        <w:t>ранее оплаченного показания. Счет-квитанцию за потребленную электроэнергию выписывает сам Абонент.</w:t>
      </w:r>
    </w:p>
    <w:p w14:paraId="21032047" w14:textId="77777777" w:rsidR="00856AB2" w:rsidRDefault="00856AB2" w:rsidP="00856AB2">
      <w:pPr>
        <w:pStyle w:val="1"/>
        <w:shd w:val="clear" w:color="auto" w:fill="FFFFFF"/>
        <w:tabs>
          <w:tab w:val="left" w:pos="0"/>
        </w:tabs>
        <w:spacing w:line="240" w:lineRule="auto"/>
        <w:jc w:val="both"/>
        <w:rPr>
          <w:sz w:val="22"/>
          <w:szCs w:val="22"/>
        </w:rPr>
      </w:pPr>
      <w:r>
        <w:rPr>
          <w:spacing w:val="-4"/>
          <w:sz w:val="22"/>
          <w:szCs w:val="22"/>
        </w:rPr>
        <w:t xml:space="preserve">      3.3 В случае предоставления энергоснабжающей организацией льготного тарифа, применяемого к определенному количеству киловатт, данное количество киловатт не суммируется и применяется при оплате разово.</w:t>
      </w:r>
    </w:p>
    <w:p w14:paraId="0FF9F6F9" w14:textId="77777777" w:rsidR="00856AB2" w:rsidRDefault="00856AB2" w:rsidP="00856AB2">
      <w:pPr>
        <w:pStyle w:val="1"/>
        <w:shd w:val="clear" w:color="auto" w:fill="FFFFFF"/>
        <w:tabs>
          <w:tab w:val="num" w:pos="0"/>
          <w:tab w:val="left" w:pos="1134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3.4 </w:t>
      </w:r>
      <w:r>
        <w:rPr>
          <w:spacing w:val="-2"/>
          <w:sz w:val="22"/>
          <w:szCs w:val="22"/>
        </w:rPr>
        <w:t xml:space="preserve">За несвоевременную оплату Абонентом потребленной </w:t>
      </w:r>
      <w:r>
        <w:rPr>
          <w:sz w:val="22"/>
          <w:szCs w:val="22"/>
        </w:rPr>
        <w:t xml:space="preserve">электроэнергии начисляются пени за весь период просрочки платежа в размере 0,1 процента от суммы задолженности за каждый день просрочки. </w:t>
      </w:r>
    </w:p>
    <w:p w14:paraId="03846442" w14:textId="77777777" w:rsidR="00856AB2" w:rsidRDefault="00856AB2" w:rsidP="00856AB2">
      <w:pPr>
        <w:pStyle w:val="1"/>
        <w:shd w:val="clear" w:color="auto" w:fill="FFFFFF"/>
        <w:spacing w:before="0" w:beforeAutospacing="0" w:after="0" w:line="240" w:lineRule="auto"/>
        <w:ind w:left="38" w:right="19"/>
        <w:jc w:val="both"/>
        <w:rPr>
          <w:sz w:val="22"/>
          <w:szCs w:val="22"/>
        </w:rPr>
      </w:pPr>
      <w:r>
        <w:rPr>
          <w:spacing w:val="7"/>
          <w:sz w:val="22"/>
          <w:szCs w:val="22"/>
        </w:rPr>
        <w:t xml:space="preserve">      При оплате электроэнергии Абонент в первую очередь </w:t>
      </w:r>
      <w:r>
        <w:rPr>
          <w:spacing w:val="-3"/>
          <w:sz w:val="22"/>
          <w:szCs w:val="22"/>
        </w:rPr>
        <w:t>оплачивает пени и имеющиеся задолженности.</w:t>
      </w:r>
    </w:p>
    <w:p w14:paraId="0906FB7E" w14:textId="77777777" w:rsidR="00856AB2" w:rsidRDefault="00856AB2" w:rsidP="00856AB2">
      <w:pPr>
        <w:pStyle w:val="1"/>
        <w:shd w:val="clear" w:color="auto" w:fill="FFFFFF"/>
        <w:tabs>
          <w:tab w:val="left" w:pos="0"/>
        </w:tabs>
        <w:spacing w:line="240" w:lineRule="auto"/>
        <w:jc w:val="both"/>
        <w:rPr>
          <w:sz w:val="22"/>
          <w:szCs w:val="22"/>
        </w:rPr>
      </w:pPr>
      <w:r>
        <w:rPr>
          <w:spacing w:val="2"/>
          <w:sz w:val="22"/>
          <w:szCs w:val="22"/>
        </w:rPr>
        <w:t xml:space="preserve">      Оплата задолженностей по платежам за потребленную </w:t>
      </w:r>
      <w:r>
        <w:rPr>
          <w:spacing w:val="-3"/>
          <w:sz w:val="22"/>
          <w:szCs w:val="22"/>
        </w:rPr>
        <w:t xml:space="preserve">электроэнергию производится по установленному на день платежа </w:t>
      </w:r>
      <w:r>
        <w:rPr>
          <w:spacing w:val="-4"/>
          <w:sz w:val="22"/>
          <w:szCs w:val="22"/>
        </w:rPr>
        <w:t>тарифу, независимо от тарифа в оплачиваемый период.</w:t>
      </w:r>
    </w:p>
    <w:p w14:paraId="6BEAB722" w14:textId="77777777" w:rsidR="00856AB2" w:rsidRDefault="00856AB2" w:rsidP="00856AB2">
      <w:pPr>
        <w:pStyle w:val="1"/>
        <w:shd w:val="clear" w:color="auto" w:fill="FFFFFF"/>
        <w:tabs>
          <w:tab w:val="num" w:pos="0"/>
          <w:tab w:val="left" w:pos="1134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3.5 </w:t>
      </w:r>
      <w:r>
        <w:rPr>
          <w:spacing w:val="-2"/>
          <w:sz w:val="22"/>
          <w:szCs w:val="22"/>
        </w:rPr>
        <w:t xml:space="preserve">В случае просрочки оплаты более трех месяцев </w:t>
      </w:r>
      <w:r>
        <w:rPr>
          <w:spacing w:val="-5"/>
          <w:sz w:val="22"/>
          <w:szCs w:val="22"/>
        </w:rPr>
        <w:t xml:space="preserve">электроснабжение Абонента по решению Правления СНТ может быть </w:t>
      </w:r>
      <w:r>
        <w:rPr>
          <w:spacing w:val="-4"/>
          <w:sz w:val="22"/>
          <w:szCs w:val="22"/>
        </w:rPr>
        <w:t>прекращено до ликвидации задолженности.</w:t>
      </w:r>
    </w:p>
    <w:p w14:paraId="2680938E" w14:textId="77777777" w:rsidR="00856AB2" w:rsidRDefault="00856AB2" w:rsidP="00856AB2">
      <w:pPr>
        <w:pStyle w:val="1"/>
        <w:shd w:val="clear" w:color="auto" w:fill="FFFFFF"/>
        <w:tabs>
          <w:tab w:val="num" w:pos="0"/>
          <w:tab w:val="left" w:pos="1134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3.6 </w:t>
      </w:r>
      <w:r>
        <w:rPr>
          <w:spacing w:val="-3"/>
          <w:sz w:val="22"/>
          <w:szCs w:val="22"/>
        </w:rPr>
        <w:t xml:space="preserve">В случае обнаружения неучтенного потребления </w:t>
      </w:r>
      <w:r>
        <w:rPr>
          <w:spacing w:val="-4"/>
          <w:sz w:val="22"/>
          <w:szCs w:val="22"/>
        </w:rPr>
        <w:t xml:space="preserve">электроэнергии Абонентом (путем изменения схемы включения счетчика, его повреждения, срыва пломбы, искусственного </w:t>
      </w:r>
      <w:r>
        <w:rPr>
          <w:spacing w:val="-2"/>
          <w:sz w:val="22"/>
          <w:szCs w:val="22"/>
        </w:rPr>
        <w:t>торможения диска, подключения токоприемников до счетчика и т.д.) сотрудниками энергоснабжающей  организации, Правлением товарищества (</w:t>
      </w:r>
      <w:r>
        <w:rPr>
          <w:spacing w:val="1"/>
          <w:sz w:val="22"/>
          <w:szCs w:val="22"/>
        </w:rPr>
        <w:t xml:space="preserve">либо теми и другими совместно) составляется Акт обнаружения </w:t>
      </w:r>
      <w:r>
        <w:rPr>
          <w:spacing w:val="-2"/>
          <w:sz w:val="22"/>
          <w:szCs w:val="22"/>
        </w:rPr>
        <w:t>нарушения с последующим привлечением виновного к</w:t>
      </w:r>
      <w:r>
        <w:rPr>
          <w:spacing w:val="-4"/>
          <w:sz w:val="22"/>
          <w:szCs w:val="22"/>
        </w:rPr>
        <w:t xml:space="preserve"> ответственности и перерасчета расхода энергии и </w:t>
      </w:r>
      <w:r>
        <w:rPr>
          <w:spacing w:val="-5"/>
          <w:sz w:val="22"/>
          <w:szCs w:val="22"/>
        </w:rPr>
        <w:t xml:space="preserve">ее оплаты, а так же накладывается штраф в размере, установленном на общем собрании СНТ. </w:t>
      </w:r>
    </w:p>
    <w:p w14:paraId="2DA98056" w14:textId="77777777" w:rsidR="00856AB2" w:rsidRDefault="00856AB2" w:rsidP="00856AB2">
      <w:pPr>
        <w:pStyle w:val="1"/>
        <w:shd w:val="clear" w:color="auto" w:fill="FFFFFF"/>
        <w:spacing w:before="5" w:beforeAutospacing="0" w:after="0" w:line="240" w:lineRule="auto"/>
        <w:ind w:right="45"/>
        <w:jc w:val="both"/>
        <w:rPr>
          <w:sz w:val="22"/>
          <w:szCs w:val="22"/>
        </w:rPr>
      </w:pPr>
      <w:r>
        <w:rPr>
          <w:spacing w:val="-5"/>
          <w:sz w:val="22"/>
          <w:szCs w:val="22"/>
        </w:rPr>
        <w:t xml:space="preserve">      Количество неучтенной электроэнергии определяется по установ</w:t>
      </w:r>
      <w:r>
        <w:rPr>
          <w:spacing w:val="1"/>
          <w:sz w:val="22"/>
          <w:szCs w:val="22"/>
        </w:rPr>
        <w:t xml:space="preserve">ленной Правлением СНТ совокупной мощности токоприемников и </w:t>
      </w:r>
      <w:r>
        <w:rPr>
          <w:spacing w:val="-4"/>
          <w:sz w:val="22"/>
          <w:szCs w:val="22"/>
        </w:rPr>
        <w:t>круглосуточного потребления за полгода.</w:t>
      </w:r>
    </w:p>
    <w:p w14:paraId="5AAD1D3C" w14:textId="77777777" w:rsidR="00856AB2" w:rsidRDefault="00856AB2" w:rsidP="00856AB2">
      <w:pPr>
        <w:pStyle w:val="1"/>
        <w:shd w:val="clear" w:color="auto" w:fill="FFFFFF"/>
        <w:tabs>
          <w:tab w:val="num" w:pos="0"/>
          <w:tab w:val="left" w:pos="1134"/>
        </w:tabs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3.7 </w:t>
      </w:r>
      <w:r>
        <w:rPr>
          <w:spacing w:val="2"/>
          <w:sz w:val="22"/>
          <w:szCs w:val="22"/>
        </w:rPr>
        <w:t>Установленные законодательством льготы для отдельных ка</w:t>
      </w:r>
      <w:r>
        <w:rPr>
          <w:spacing w:val="6"/>
          <w:sz w:val="22"/>
          <w:szCs w:val="22"/>
        </w:rPr>
        <w:t xml:space="preserve">тегории граждан по оплате потребляемой электроэнергии по месту </w:t>
      </w:r>
      <w:r>
        <w:rPr>
          <w:spacing w:val="-7"/>
          <w:sz w:val="22"/>
          <w:szCs w:val="22"/>
        </w:rPr>
        <w:t>жительства в садоводческом товарище не действуют.</w:t>
      </w:r>
    </w:p>
    <w:p w14:paraId="3E477744" w14:textId="77777777" w:rsidR="00856AB2" w:rsidRDefault="00856AB2" w:rsidP="00856AB2">
      <w:pPr>
        <w:pStyle w:val="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56B737D4" w14:textId="77777777" w:rsidR="00856AB2" w:rsidRDefault="00856AB2" w:rsidP="00856AB2">
      <w:pPr>
        <w:rPr>
          <w:sz w:val="22"/>
          <w:szCs w:val="22"/>
        </w:rPr>
      </w:pPr>
    </w:p>
    <w:p w14:paraId="5B57B6F2" w14:textId="77777777" w:rsidR="00140872" w:rsidRDefault="00140872"/>
    <w:sectPr w:rsidR="00140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D06"/>
    <w:rsid w:val="00100C99"/>
    <w:rsid w:val="00110D06"/>
    <w:rsid w:val="00140872"/>
    <w:rsid w:val="002F7865"/>
    <w:rsid w:val="0053774D"/>
    <w:rsid w:val="00856AB2"/>
    <w:rsid w:val="008A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9BE0D"/>
  <w15:chartTrackingRefBased/>
  <w15:docId w15:val="{52F124AD-225A-4186-9076-4AF398D5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basedOn w:val="a"/>
    <w:rsid w:val="00856AB2"/>
    <w:pPr>
      <w:spacing w:before="100" w:beforeAutospacing="1" w:after="360" w:line="398" w:lineRule="auto"/>
      <w:ind w:right="107"/>
    </w:pPr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5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1326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Куруа</dc:creator>
  <cp:keywords/>
  <dc:description/>
  <cp:lastModifiedBy>Маргарита Куруа</cp:lastModifiedBy>
  <cp:revision>6</cp:revision>
  <dcterms:created xsi:type="dcterms:W3CDTF">2021-07-30T21:19:00Z</dcterms:created>
  <dcterms:modified xsi:type="dcterms:W3CDTF">2021-08-25T18:40:00Z</dcterms:modified>
</cp:coreProperties>
</file>